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A9" w:rsidRPr="00AF3FDE" w:rsidRDefault="003574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F3FDE">
        <w:rPr>
          <w:rFonts w:ascii="Times New Roman" w:hAnsi="Times New Roman" w:cs="Times New Roman"/>
          <w:b/>
          <w:sz w:val="28"/>
          <w:szCs w:val="28"/>
          <w:u w:val="single"/>
        </w:rPr>
        <w:t>Časť B – Plán kontrolnej činnos</w:t>
      </w:r>
      <w:r w:rsidR="001061D6" w:rsidRPr="00AF3FDE">
        <w:rPr>
          <w:rFonts w:ascii="Times New Roman" w:hAnsi="Times New Roman" w:cs="Times New Roman"/>
          <w:b/>
          <w:sz w:val="28"/>
          <w:szCs w:val="28"/>
          <w:u w:val="single"/>
        </w:rPr>
        <w:t>ti štátnych archívov na rok 2023</w:t>
      </w:r>
    </w:p>
    <w:p w:rsidR="00357463" w:rsidRDefault="00357463">
      <w:pPr>
        <w:rPr>
          <w:b/>
          <w:sz w:val="28"/>
          <w:szCs w:val="28"/>
          <w:u w:val="single"/>
        </w:rPr>
      </w:pPr>
    </w:p>
    <w:p w:rsidR="006D23B8" w:rsidRDefault="006D23B8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64"/>
        <w:gridCol w:w="567"/>
        <w:gridCol w:w="567"/>
        <w:gridCol w:w="567"/>
        <w:gridCol w:w="1266"/>
      </w:tblGrid>
      <w:tr w:rsidR="006D23B8" w:rsidRPr="006D23B8" w:rsidTr="00463291">
        <w:trPr>
          <w:trHeight w:val="578"/>
        </w:trPr>
        <w:tc>
          <w:tcPr>
            <w:tcW w:w="9606" w:type="dxa"/>
            <w:gridSpan w:val="6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D23B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Slovenský národný archív Bratislava</w:t>
            </w:r>
          </w:p>
        </w:tc>
      </w:tr>
      <w:tr w:rsidR="006D23B8" w:rsidRPr="006D23B8" w:rsidTr="00463291">
        <w:trPr>
          <w:trHeight w:val="568"/>
        </w:trPr>
        <w:tc>
          <w:tcPr>
            <w:tcW w:w="675" w:type="dxa"/>
            <w:vMerge w:val="restart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64" w:type="dxa"/>
            <w:vMerge w:val="restart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66" w:type="dxa"/>
            <w:vMerge w:val="restart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6D23B8" w:rsidRPr="006D23B8" w:rsidTr="00463291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64" w:type="dxa"/>
            <w:vMerge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D23B8" w:rsidRPr="006D23B8" w:rsidRDefault="006D23B8" w:rsidP="006D23B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6D23B8" w:rsidRPr="006D23B8" w:rsidRDefault="006D23B8" w:rsidP="006D23B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6D23B8" w:rsidRPr="006D23B8" w:rsidRDefault="006D23B8" w:rsidP="006D23B8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66" w:type="dxa"/>
            <w:vMerge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Fond na podporu vzdelávania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Ministerstvo zdravotníctva SR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Národné osvetové centrum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Obvodný banský úrad v Košiciach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FA3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B</w:t>
            </w:r>
            <w:r w:rsidR="00FA3226">
              <w:rPr>
                <w:rFonts w:ascii="Times New Roman" w:eastAsia="Calibri" w:hAnsi="Times New Roman" w:cs="Times New Roman"/>
                <w:sz w:val="24"/>
              </w:rPr>
              <w:t>EVEX</w:t>
            </w: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 – </w:t>
            </w:r>
            <w:r w:rsidR="00FA3226">
              <w:rPr>
                <w:rFonts w:ascii="Times New Roman" w:eastAsia="Calibri" w:hAnsi="Times New Roman" w:cs="Times New Roman"/>
                <w:sz w:val="24"/>
              </w:rPr>
              <w:t>BANSKÝ VÝSKUM</w:t>
            </w: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, spol. s r. o.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Slovenský plynárenský priemysel, a. s.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FA3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Slovenský plynárenský priemysel, a. s. - A</w:t>
            </w:r>
            <w:r w:rsidR="00FA3226">
              <w:rPr>
                <w:rFonts w:ascii="Times New Roman" w:eastAsia="Calibri" w:hAnsi="Times New Roman" w:cs="Times New Roman"/>
                <w:sz w:val="24"/>
                <w:szCs w:val="24"/>
              </w:rPr>
              <w:t>RCHÍV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Úrad verejného zdravotníctva SR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sporiteľňa, a. s.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FA32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Slovenská sporiteľňa, a. s. - A</w:t>
            </w:r>
            <w:r w:rsidR="00FA3226">
              <w:rPr>
                <w:rFonts w:ascii="Times New Roman" w:eastAsia="Calibri" w:hAnsi="Times New Roman" w:cs="Times New Roman"/>
                <w:sz w:val="24"/>
                <w:szCs w:val="24"/>
              </w:rPr>
              <w:t>RCHÍV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Štatistický úrad SR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Národné poľnohospodárske a potravinárske centrum</w:t>
            </w:r>
            <w:r w:rsidR="00FA322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Nitra –GR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NPPC – Výskumný ústav živočíšnej výroby Nitra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5964" w:type="dxa"/>
            <w:vAlign w:val="center"/>
          </w:tcPr>
          <w:p w:rsidR="006D23B8" w:rsidRPr="006D23B8" w:rsidRDefault="00FA3226" w:rsidP="002D0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VIPO</w:t>
            </w:r>
            <w:r w:rsidR="006D23B8"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s.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2D0849" w:rsidP="002D0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VIPO</w:t>
            </w:r>
            <w:r w:rsidR="006D23B8"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 s. - A</w:t>
            </w:r>
            <w:r w:rsidR="00FA3226">
              <w:rPr>
                <w:rFonts w:ascii="Times New Roman" w:eastAsia="Calibri" w:hAnsi="Times New Roman" w:cs="Times New Roman"/>
                <w:sz w:val="24"/>
                <w:szCs w:val="24"/>
              </w:rPr>
              <w:t>RCHÍV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Sociálna poisťovňa – ústredie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Plemenárske služby SR, š. p.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NPPC – Výskumný ústav </w:t>
            </w:r>
            <w:proofErr w:type="spellStart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agroekológie</w:t>
            </w:r>
            <w:proofErr w:type="spellEnd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Michalovce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19. 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NPPC – Výskumný ústav trávnych porastov a horského poľnohospodárstva Banská Bystrica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ALACO, s. r. o.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Kameňolomy a </w:t>
            </w:r>
            <w:proofErr w:type="spellStart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štrkopieskovne</w:t>
            </w:r>
            <w:proofErr w:type="spellEnd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a. s.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Slovak  </w:t>
            </w:r>
            <w:proofErr w:type="spellStart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Business</w:t>
            </w:r>
            <w:proofErr w:type="spellEnd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Agency</w:t>
            </w:r>
            <w:proofErr w:type="spellEnd"/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64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NPPC – Výskumný ústav pôdoznalectva a ochrany pôdy Bratislava</w:t>
            </w: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NPPC – Výskumný ústav potravinársky Bratislava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D23B8" w:rsidRPr="006D23B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Štátny geologický ústav Dionýza Štúra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6D23B8" w:rsidRPr="006D23B8" w:rsidTr="004632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675" w:type="dxa"/>
            <w:tcBorders>
              <w:bottom w:val="single" w:sz="4" w:space="0" w:color="auto"/>
            </w:tcBorders>
          </w:tcPr>
          <w:p w:rsidR="006D23B8" w:rsidRPr="006D23B8" w:rsidRDefault="006D23B8" w:rsidP="006D23B8">
            <w:pPr>
              <w:spacing w:after="0" w:line="240" w:lineRule="auto"/>
              <w:ind w:left="108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</w:p>
          <w:p w:rsidR="006D23B8" w:rsidRPr="006D23B8" w:rsidRDefault="006D23B8" w:rsidP="006D23B8">
            <w:pPr>
              <w:spacing w:after="0" w:line="240" w:lineRule="auto"/>
              <w:ind w:left="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26.</w:t>
            </w:r>
          </w:p>
        </w:tc>
        <w:tc>
          <w:tcPr>
            <w:tcW w:w="5964" w:type="dxa"/>
            <w:tcBorders>
              <w:bottom w:val="single" w:sz="4" w:space="0" w:color="auto"/>
            </w:tcBorders>
          </w:tcPr>
          <w:p w:rsidR="006D23B8" w:rsidRPr="006D23B8" w:rsidRDefault="006D23B8" w:rsidP="006D23B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D23B8" w:rsidRPr="006D23B8" w:rsidRDefault="006D23B8" w:rsidP="002D08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  <w:szCs w:val="24"/>
              </w:rPr>
              <w:t>Štátny geologický ústav Dionýza Štúra - A</w:t>
            </w:r>
            <w:r w:rsidR="002D0849">
              <w:rPr>
                <w:rFonts w:ascii="Times New Roman" w:eastAsia="Calibri" w:hAnsi="Times New Roman" w:cs="Times New Roman"/>
                <w:sz w:val="24"/>
                <w:szCs w:val="24"/>
              </w:rPr>
              <w:t>RCHÍV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6D23B8" w:rsidRPr="006D23B8" w:rsidRDefault="006D23B8" w:rsidP="006D23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6D23B8">
              <w:rPr>
                <w:rFonts w:ascii="Times New Roman" w:eastAsia="Calibri" w:hAnsi="Times New Roman" w:cs="Times New Roman"/>
                <w:sz w:val="24"/>
              </w:rPr>
              <w:t>IV.</w:t>
            </w:r>
          </w:p>
        </w:tc>
      </w:tr>
    </w:tbl>
    <w:p w:rsidR="006D23B8" w:rsidRDefault="006D23B8">
      <w:pPr>
        <w:rPr>
          <w:b/>
          <w:sz w:val="28"/>
          <w:szCs w:val="28"/>
          <w:u w:val="single"/>
        </w:rPr>
      </w:pPr>
    </w:p>
    <w:p w:rsidR="007D0665" w:rsidRDefault="007D0665" w:rsidP="003574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7D0665" w:rsidRPr="00357463" w:rsidRDefault="007D0665" w:rsidP="003574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57463" w:rsidRPr="00357463" w:rsidRDefault="00357463" w:rsidP="00357463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7D0665" w:rsidRPr="00D97742" w:rsidTr="005E54DE">
        <w:trPr>
          <w:trHeight w:val="716"/>
        </w:trPr>
        <w:tc>
          <w:tcPr>
            <w:tcW w:w="9606" w:type="dxa"/>
            <w:gridSpan w:val="6"/>
            <w:vAlign w:val="center"/>
          </w:tcPr>
          <w:p w:rsidR="007D0665" w:rsidRPr="00D97742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774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 Banskej Bystrici</w:t>
            </w:r>
          </w:p>
        </w:tc>
      </w:tr>
      <w:tr w:rsidR="007D0665" w:rsidRPr="003F4B0D" w:rsidTr="005E54DE">
        <w:trPr>
          <w:trHeight w:val="568"/>
        </w:trPr>
        <w:tc>
          <w:tcPr>
            <w:tcW w:w="675" w:type="dxa"/>
            <w:vMerge w:val="restart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7D0665" w:rsidRPr="003F4B0D" w:rsidTr="005E54DE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D0665" w:rsidRPr="003F4B0D" w:rsidRDefault="007D0665" w:rsidP="005E5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7D0665" w:rsidRPr="003F4B0D" w:rsidRDefault="007D0665" w:rsidP="005E5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7D0665" w:rsidRPr="003F4B0D" w:rsidRDefault="007D0665" w:rsidP="005E54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7D0665" w:rsidRPr="003F4B0D" w:rsidRDefault="007D0665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17520C" w:rsidP="001752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</w:t>
            </w:r>
            <w:r w:rsidR="007D066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úrad v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Bacúchu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17520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 úrad v </w:t>
            </w:r>
            <w:r w:rsidR="0017520C">
              <w:rPr>
                <w:rFonts w:ascii="Times New Roman" w:eastAsia="Calibri" w:hAnsi="Times New Roman" w:cs="Times New Roman"/>
                <w:color w:val="000000"/>
                <w:sz w:val="24"/>
              </w:rPr>
              <w:t>Beňuši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80FF4">
              <w:rPr>
                <w:rFonts w:ascii="Times New Roman" w:eastAsia="Calibri" w:hAnsi="Times New Roman" w:cs="Times New Roman"/>
                <w:color w:val="000000"/>
                <w:sz w:val="24"/>
              </w:rPr>
              <w:t>Obecný  úrad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 </w:t>
            </w:r>
            <w:r w:rsidR="004A4C6F">
              <w:rPr>
                <w:rFonts w:ascii="Times New Roman" w:eastAsia="Calibri" w:hAnsi="Times New Roman" w:cs="Times New Roman"/>
                <w:color w:val="000000"/>
                <w:sz w:val="24"/>
              </w:rPr>
              <w:t>Balážoch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</w:t>
            </w:r>
            <w:r w:rsidR="007D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úrad 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Kynceľovej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</w:t>
            </w:r>
            <w:r w:rsidR="007D066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Motyčkách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C38C2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MBB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a.s., 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Tureckej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Vlkanovej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C38C2" w:rsidP="004C38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Mestské l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esy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Banská Štiavnica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spol. s 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AD648E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služieb a lesníctva, Banská Štiavnica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256E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 Iliji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Mestský úrad</w:t>
            </w:r>
            <w:r w:rsidR="007D06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Žiari nad Hronom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 Dolnej Ždani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2D0849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Krahuliach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2D0849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 Kremnických Baniach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C6F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Čamovciach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>Mučíne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5E54DE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4A4C6F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školou, Bušince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Pr="003F4B0D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54DE" w:rsidRDefault="005E54DE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Dolnej Strehovej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Lieskovci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Očovej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Jarabej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4A4C6F" w:rsidP="004A4C6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4A4C6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Telgárte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4A4C6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škola, </w:t>
            </w:r>
            <w:r w:rsidR="004A4C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Spojová, Banská Bystrica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F5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Golianova</w:t>
            </w:r>
            <w:r w:rsidRPr="005F5957">
              <w:rPr>
                <w:rFonts w:ascii="Times New Roman" w:eastAsia="Calibri" w:hAnsi="Times New Roman" w:cs="Times New Roman"/>
                <w:sz w:val="24"/>
                <w:szCs w:val="24"/>
              </w:rPr>
              <w:t>, Banská Bystrica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škola, 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Spojená škola, Kremnička 10, 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9F1D76" w:rsidP="00930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PPS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</w:t>
            </w:r>
            <w:r w:rsidR="00930B6B">
              <w:rPr>
                <w:rFonts w:ascii="Times New Roman" w:eastAsia="Calibri" w:hAnsi="Times New Roman" w:cs="Times New Roman"/>
                <w:sz w:val="24"/>
                <w:szCs w:val="24"/>
              </w:rPr>
              <w:t>roup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Akadémia umení, 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9F1D76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9F1D76" w:rsidRDefault="009F1D76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D76" w:rsidRDefault="009F1D76" w:rsidP="009F1D7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STAVOPROJEKT a.s., Banská Bystrica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D76" w:rsidRPr="003F4B0D" w:rsidRDefault="00930B6B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D76" w:rsidRPr="003F4B0D" w:rsidRDefault="009F1D76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D76" w:rsidRPr="003F4B0D" w:rsidRDefault="009F1D76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D76" w:rsidRPr="003F4B0D" w:rsidRDefault="00930B6B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2F5A7C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Gymnázium Andreja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Kmeťa, Banská Štiavnica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Základná umelecká škola, Banská Štiavnica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2F5A7C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2931EA">
              <w:rPr>
                <w:rFonts w:ascii="Times New Roman" w:eastAsia="Calibri" w:hAnsi="Times New Roman" w:cs="Times New Roman"/>
                <w:sz w:val="24"/>
              </w:rPr>
              <w:t>Úrad práce</w:t>
            </w:r>
            <w:r w:rsidR="005F5957" w:rsidRPr="002931EA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2931EA">
              <w:rPr>
                <w:rFonts w:ascii="Times New Roman" w:eastAsia="Calibri" w:hAnsi="Times New Roman" w:cs="Times New Roman"/>
                <w:sz w:val="24"/>
              </w:rPr>
              <w:t xml:space="preserve">sociálnych vecí a rodiny, </w:t>
            </w:r>
            <w:r w:rsidR="005F5957" w:rsidRPr="002931EA">
              <w:rPr>
                <w:rFonts w:ascii="Times New Roman" w:eastAsia="Calibri" w:hAnsi="Times New Roman" w:cs="Times New Roman"/>
                <w:sz w:val="24"/>
              </w:rPr>
              <w:t>Žiar nad Hronom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>Močiari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> Hronskej Dúbrave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> Trnavej Hore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F5957">
              <w:rPr>
                <w:rFonts w:ascii="Times New Roman" w:eastAsia="Calibri" w:hAnsi="Times New Roman" w:cs="Times New Roman"/>
                <w:color w:val="000000"/>
                <w:sz w:val="24"/>
              </w:rPr>
              <w:t>Zariadenie sociálnych služieb, Poltár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E54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57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Pleši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5E54DE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F5957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Točnici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9F1D76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9F1D76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F5957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Blhovciach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9F1D76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5F5957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 Horných Zahoranoch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0665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 w:rsidR="007D0665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Konrádovciach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6B56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F5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57">
              <w:rPr>
                <w:rFonts w:ascii="Times New Roman" w:eastAsia="Calibri" w:hAnsi="Times New Roman" w:cs="Times New Roman"/>
                <w:sz w:val="24"/>
                <w:szCs w:val="24"/>
              </w:rPr>
              <w:t>Obecný úrad  v</w:t>
            </w:r>
            <w:r w:rsidR="00216B2B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5F59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Večelkove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7D6B56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 v 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>Príbelciach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F5957" w:rsidP="005F5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5957">
              <w:rPr>
                <w:rFonts w:ascii="Times New Roman" w:eastAsia="Calibri" w:hAnsi="Times New Roman" w:cs="Times New Roman"/>
                <w:sz w:val="24"/>
                <w:szCs w:val="24"/>
              </w:rPr>
              <w:t>Obecný úrad 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Slovenských Kľačanoch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v 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>Domaníkoch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5F5957">
              <w:rPr>
                <w:rFonts w:ascii="Times New Roman" w:eastAsia="Calibri" w:hAnsi="Times New Roman" w:cs="Times New Roman"/>
                <w:sz w:val="24"/>
                <w:szCs w:val="24"/>
              </w:rPr>
              <w:t> Dolnom Badíne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013E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>Bulharoch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F59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09013E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="005F5957">
              <w:rPr>
                <w:rFonts w:ascii="Times New Roman" w:eastAsia="Calibri" w:hAnsi="Times New Roman" w:cs="Times New Roman"/>
                <w:color w:val="000000"/>
                <w:sz w:val="24"/>
              </w:rPr>
              <w:t>Dubovci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9F1D76" w:rsidP="005E54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="007D0665"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E419F" w:rsidP="005E4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419F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Gemerskom Jablonci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419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</w:t>
            </w:r>
            <w:r w:rsidR="005E419F">
              <w:rPr>
                <w:rFonts w:ascii="Times New Roman" w:eastAsia="Calibri" w:hAnsi="Times New Roman" w:cs="Times New Roman"/>
                <w:color w:val="000000"/>
                <w:sz w:val="24"/>
              </w:rPr>
              <w:t>Petrovciach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4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5E4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 Veľkých </w:t>
            </w:r>
            <w:r w:rsidR="00CF30E5">
              <w:rPr>
                <w:rFonts w:ascii="Times New Roman" w:eastAsia="Calibri" w:hAnsi="Times New Roman" w:cs="Times New Roman"/>
                <w:sz w:val="24"/>
                <w:szCs w:val="24"/>
              </w:rPr>
              <w:t>Zlievcach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4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9013E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5E419F">
              <w:rPr>
                <w:rFonts w:ascii="Times New Roman" w:eastAsia="Calibri" w:hAnsi="Times New Roman" w:cs="Times New Roman"/>
                <w:sz w:val="24"/>
                <w:szCs w:val="24"/>
              </w:rPr>
              <w:t>o Vieske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4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5E41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 Vígľašskej </w:t>
            </w:r>
            <w:proofErr w:type="spellStart"/>
            <w:r w:rsidR="005E419F">
              <w:rPr>
                <w:rFonts w:ascii="Times New Roman" w:eastAsia="Calibri" w:hAnsi="Times New Roman" w:cs="Times New Roman"/>
                <w:sz w:val="24"/>
                <w:szCs w:val="24"/>
              </w:rPr>
              <w:t>Hute-Kalinka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E419F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školou, Vígľaš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</w:t>
            </w: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E419F" w:rsidP="005E54D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Mestský úrad v Hriňovej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E419F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4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r w:rsidR="005E419F">
              <w:rPr>
                <w:rFonts w:ascii="Times New Roman" w:eastAsia="Calibri" w:hAnsi="Times New Roman" w:cs="Times New Roman"/>
                <w:sz w:val="24"/>
                <w:szCs w:val="24"/>
              </w:rPr>
              <w:t>Sušanoch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E419F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III</w:t>
            </w:r>
            <w:r w:rsidR="007D0665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  <w:tr w:rsidR="007D0665" w:rsidRPr="003F4B0D" w:rsidTr="005E54DE">
        <w:trPr>
          <w:cantSplit/>
          <w:trHeight w:val="454"/>
        </w:trPr>
        <w:tc>
          <w:tcPr>
            <w:tcW w:w="675" w:type="dxa"/>
            <w:vAlign w:val="center"/>
          </w:tcPr>
          <w:p w:rsidR="007D0665" w:rsidRPr="003F4B0D" w:rsidRDefault="007D0665" w:rsidP="009F1D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F1D7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3F4B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4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 </w:t>
            </w:r>
            <w:r w:rsidR="005E419F">
              <w:rPr>
                <w:rFonts w:ascii="Times New Roman" w:eastAsia="Calibri" w:hAnsi="Times New Roman" w:cs="Times New Roman"/>
                <w:sz w:val="24"/>
                <w:szCs w:val="24"/>
              </w:rPr>
              <w:t>Záhorciach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7D0665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0665" w:rsidRPr="003F4B0D" w:rsidRDefault="005E419F" w:rsidP="005E54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III</w:t>
            </w:r>
            <w:r w:rsidR="007D0665" w:rsidRPr="003F4B0D">
              <w:rPr>
                <w:rFonts w:ascii="Times New Roman" w:eastAsia="Calibri" w:hAnsi="Times New Roman" w:cs="Times New Roman"/>
                <w:color w:val="000000"/>
                <w:sz w:val="24"/>
              </w:rPr>
              <w:t>.</w:t>
            </w:r>
          </w:p>
        </w:tc>
      </w:tr>
    </w:tbl>
    <w:p w:rsidR="007D0665" w:rsidRDefault="007D0665" w:rsidP="007D0665"/>
    <w:p w:rsidR="00E53C0F" w:rsidRDefault="00E53C0F">
      <w:pPr>
        <w:rPr>
          <w:b/>
          <w:sz w:val="28"/>
          <w:szCs w:val="28"/>
          <w:u w:val="single"/>
        </w:rPr>
      </w:pPr>
    </w:p>
    <w:p w:rsidR="00E53C0F" w:rsidRDefault="00E53C0F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9D490E" w:rsidRPr="009D490E" w:rsidTr="00105F30">
        <w:trPr>
          <w:trHeight w:val="578"/>
        </w:trPr>
        <w:tc>
          <w:tcPr>
            <w:tcW w:w="9606" w:type="dxa"/>
            <w:gridSpan w:val="6"/>
            <w:vAlign w:val="center"/>
          </w:tcPr>
          <w:p w:rsidR="009D490E" w:rsidRPr="005E54DE" w:rsidRDefault="009D490E" w:rsidP="001217E2">
            <w:pPr>
              <w:pStyle w:val="Bezriadkovania"/>
              <w:jc w:val="center"/>
              <w:rPr>
                <w:b/>
                <w:color w:val="808080"/>
                <w:sz w:val="28"/>
                <w:szCs w:val="28"/>
              </w:rPr>
            </w:pPr>
            <w:r w:rsidRPr="005E54DE">
              <w:rPr>
                <w:b/>
                <w:sz w:val="28"/>
                <w:szCs w:val="28"/>
              </w:rPr>
              <w:t>Štátny archív v Bratislave</w:t>
            </w:r>
            <w:r w:rsidRPr="005E54DE">
              <w:rPr>
                <w:b/>
                <w:color w:val="808080"/>
                <w:sz w:val="28"/>
                <w:szCs w:val="28"/>
              </w:rPr>
              <w:t xml:space="preserve"> </w:t>
            </w:r>
          </w:p>
        </w:tc>
      </w:tr>
      <w:tr w:rsidR="009D490E" w:rsidRPr="009D490E" w:rsidTr="00105F30">
        <w:trPr>
          <w:trHeight w:val="568"/>
        </w:trPr>
        <w:tc>
          <w:tcPr>
            <w:tcW w:w="675" w:type="dxa"/>
            <w:vMerge w:val="restart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9D490E" w:rsidRPr="009D490E" w:rsidTr="00105F30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5" w:type="dxa"/>
            <w:vMerge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9D490E" w:rsidRPr="005E54DE" w:rsidRDefault="009D490E" w:rsidP="009D49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9D490E" w:rsidRPr="005E54DE" w:rsidRDefault="009D490E" w:rsidP="009D49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9D490E" w:rsidRPr="005E54DE" w:rsidRDefault="009D490E" w:rsidP="009D490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9D490E" w:rsidRPr="005E54DE" w:rsidRDefault="009D490E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Škola umeleckého priemyslu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Josefa</w:t>
            </w:r>
            <w:proofErr w:type="spellEnd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Vydru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Škola pre mimoriadne nadané deti a Gymnázium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Okresná prokuratúra Bratislava IV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39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F867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9D490E"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Čast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F86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F867A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Fándlyho</w:t>
            </w:r>
            <w:proofErr w:type="spellEnd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867AE">
              <w:rPr>
                <w:rFonts w:ascii="Times New Roman" w:eastAsia="Calibri" w:hAnsi="Times New Roman" w:cs="Times New Roman"/>
                <w:sz w:val="24"/>
                <w:szCs w:val="24"/>
              </w:rPr>
              <w:t>11, Pezinok</w:t>
            </w:r>
          </w:p>
        </w:tc>
        <w:tc>
          <w:tcPr>
            <w:tcW w:w="567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4564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VOLKSWAGEN SLOVAKIA, a.s.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39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KOOPERATIVA poisťovňa, a.s.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Vienna</w:t>
            </w:r>
            <w:proofErr w:type="spellEnd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Insurance</w:t>
            </w:r>
            <w:proofErr w:type="spellEnd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KOOPERATIVA poisťovňa, a.s.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Vienna</w:t>
            </w:r>
            <w:proofErr w:type="spellEnd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Insurance</w:t>
            </w:r>
            <w:proofErr w:type="spellEnd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Group</w:t>
            </w:r>
            <w:proofErr w:type="spellEnd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ARCHÍV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DÔVERA zdravotná poisťovňa, a. s. - ARCHÍV</w:t>
            </w:r>
          </w:p>
        </w:tc>
        <w:tc>
          <w:tcPr>
            <w:tcW w:w="567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</w:t>
            </w:r>
            <w:proofErr w:type="spellStart"/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Malinove</w:t>
            </w:r>
            <w:proofErr w:type="spellEnd"/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Moste pri Bratislave</w:t>
            </w:r>
          </w:p>
        </w:tc>
        <w:tc>
          <w:tcPr>
            <w:tcW w:w="567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Centrum pedagogicko-psychologického poradenstva a prevencie, Bratislava II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39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Rohožník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39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Sološnic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Slovenský Červený kríž, územný spolok Bratislava - mesto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Ústredie ľudovej umeleckej výroby</w:t>
            </w:r>
          </w:p>
        </w:tc>
        <w:tc>
          <w:tcPr>
            <w:tcW w:w="567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594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Slovenskom Grobe</w:t>
            </w:r>
          </w:p>
        </w:tc>
        <w:tc>
          <w:tcPr>
            <w:tcW w:w="567" w:type="dxa"/>
            <w:vAlign w:val="center"/>
          </w:tcPr>
          <w:p w:rsidR="009D490E" w:rsidRPr="005E54DE" w:rsidRDefault="0045647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9D490E" w:rsidRPr="00456474" w:rsidTr="00105F30">
        <w:trPr>
          <w:cantSplit/>
          <w:trHeight w:val="454"/>
        </w:trPr>
        <w:tc>
          <w:tcPr>
            <w:tcW w:w="67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9D490E" w:rsidRPr="005E54DE" w:rsidRDefault="009D490E" w:rsidP="003975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="00397594">
              <w:rPr>
                <w:rFonts w:ascii="Times New Roman" w:eastAsia="Calibri" w:hAnsi="Times New Roman" w:cs="Times New Roman"/>
                <w:sz w:val="24"/>
                <w:szCs w:val="24"/>
              </w:rPr>
              <w:t> Chorvátskom Grobe</w:t>
            </w:r>
          </w:p>
        </w:tc>
        <w:tc>
          <w:tcPr>
            <w:tcW w:w="567" w:type="dxa"/>
            <w:vAlign w:val="center"/>
          </w:tcPr>
          <w:p w:rsidR="009D490E" w:rsidRPr="005E54DE" w:rsidRDefault="00397594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9D490E" w:rsidRPr="005E54DE" w:rsidRDefault="009D490E" w:rsidP="009D49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4DE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9D490E" w:rsidRPr="009D490E" w:rsidRDefault="009D490E" w:rsidP="009D49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208B" w:rsidRDefault="0087208B">
      <w:pPr>
        <w:rPr>
          <w:b/>
          <w:sz w:val="28"/>
          <w:szCs w:val="28"/>
          <w:u w:val="single"/>
        </w:rPr>
      </w:pPr>
    </w:p>
    <w:p w:rsidR="00751BF8" w:rsidRDefault="00751BF8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751BF8" w:rsidRPr="00751BF8" w:rsidTr="00702DD9">
        <w:trPr>
          <w:trHeight w:val="578"/>
        </w:trPr>
        <w:tc>
          <w:tcPr>
            <w:tcW w:w="9606" w:type="dxa"/>
            <w:gridSpan w:val="6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51BF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 Košiciach</w:t>
            </w:r>
          </w:p>
        </w:tc>
      </w:tr>
      <w:tr w:rsidR="00751BF8" w:rsidRPr="00751BF8" w:rsidTr="00702DD9">
        <w:trPr>
          <w:trHeight w:val="568"/>
        </w:trPr>
        <w:tc>
          <w:tcPr>
            <w:tcW w:w="675" w:type="dxa"/>
            <w:vMerge w:val="restart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751BF8" w:rsidRPr="00751BF8" w:rsidTr="00702DD9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Obchodná akadémia, Polárna 1, Košice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Porube pod Vihorlatom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Vyšných Remetách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Horovciach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 Štítnik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 Gemerskej Polome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Lipová 13,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 Spišsk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 Helcmanovc</w:t>
            </w:r>
            <w:r>
              <w:rPr>
                <w:rFonts w:ascii="Times New Roman" w:eastAsia="Calibri" w:hAnsi="Times New Roman" w:cs="Times New Roman"/>
                <w:sz w:val="24"/>
              </w:rPr>
              <w:t>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Helcmanovciach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Mestský úrad v Spišských Vlachoch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Obecný úrad v Čeľovciach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Obecný úrad v Pribeníku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Mestský úrad v Kráľovskom Chlmci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Štátna vedecká knižnica v Košiciach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umelecká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Medzev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Bačkovík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Cestic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Kalši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Trhovišti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Jenkovciach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Orechovej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 Prihradzanoch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 Turčoku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vo Vlachove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Poľnohospodárske družstvo Vlachov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Základná škola, SNP 13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> Spišsk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é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 Vlach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y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Základná škola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 Iliašovc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Obecný úrad v Sirníku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Regionálna veterinárna a potravinová správa Trebišov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Centrum pre deti a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rodin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y,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 Slovensk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Mest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Svätej Márií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Svätuši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Obecný úrad v Trebejove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751BF8" w:rsidRPr="00751BF8" w:rsidRDefault="005B66D6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Domov dôchodcov Poproč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Inžinierske stavby, a. s. – ARCHÍV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Maťovských Vojkovciach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Čiernom Poli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Krčav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 sv. Cyrila a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Michalovc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Základná škola s</w:t>
            </w:r>
            <w:r w:rsidR="005B6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VJM</w:t>
            </w:r>
            <w:r w:rsidR="005B6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Drnav</w:t>
            </w:r>
            <w:r w:rsidR="005B6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Základná škola s materskou školou</w:t>
            </w:r>
            <w:r w:rsidR="005B66D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 Muráň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 Levároch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Obecný úrad v Držkovciach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Základná škola, Z. Nejedlého 2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> Spišsk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 xml:space="preserve">á 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>Nov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á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 V</w:t>
            </w:r>
            <w:r w:rsidR="005B66D6">
              <w:rPr>
                <w:rFonts w:ascii="Times New Roman" w:eastAsia="Calibri" w:hAnsi="Times New Roman" w:cs="Times New Roman"/>
                <w:sz w:val="24"/>
              </w:rPr>
              <w:t>es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Nad Medzou 1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Spišsk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5B66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Čerhov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E830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Úrad práce, sociálnych vecí a rodiny</w:t>
            </w:r>
            <w:r w:rsidR="00E830C6">
              <w:rPr>
                <w:rFonts w:ascii="Times New Roman" w:eastAsia="Calibri" w:hAnsi="Times New Roman" w:cs="Times New Roman"/>
                <w:sz w:val="24"/>
              </w:rPr>
              <w:t> Trebišov</w:t>
            </w:r>
            <w:r w:rsidRPr="00751BF8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Základná škola, Starozagorská 8, Košice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 materskou školou, Želiarska 4, Košice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vAlign w:val="center"/>
          </w:tcPr>
          <w:p w:rsidR="00751BF8" w:rsidRPr="00751BF8" w:rsidRDefault="005B66D6" w:rsidP="005B66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Základná škola, </w:t>
            </w: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Krásnohorsk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é</w:t>
            </w:r>
            <w:r w:rsidR="00751BF8"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Podhrad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Odborný liečebný ústav psychiatrický</w:t>
            </w:r>
            <w:r w:rsidR="00E82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n.</w:t>
            </w:r>
            <w:r w:rsidR="00634F8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820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o.</w:t>
            </w:r>
            <w:r w:rsidRPr="00751BF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Predná Hora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vAlign w:val="center"/>
          </w:tcPr>
          <w:p w:rsidR="00751BF8" w:rsidRPr="00751BF8" w:rsidRDefault="005B66D6" w:rsidP="005B66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Švedlár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751BF8" w:rsidRPr="00751BF8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Obecný úrad v Starej Vode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751BF8" w:rsidRPr="00751BF8" w:rsidRDefault="00751BF8" w:rsidP="00751B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BF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FC7BC1" w:rsidRDefault="00FC7BC1">
      <w:pPr>
        <w:rPr>
          <w:b/>
          <w:sz w:val="28"/>
          <w:szCs w:val="28"/>
          <w:u w:val="single"/>
        </w:rPr>
      </w:pPr>
    </w:p>
    <w:p w:rsidR="00E53C0F" w:rsidRDefault="00E53C0F">
      <w:pPr>
        <w:rPr>
          <w:b/>
          <w:sz w:val="28"/>
          <w:szCs w:val="28"/>
          <w:u w:val="single"/>
        </w:rPr>
      </w:pPr>
    </w:p>
    <w:p w:rsidR="00FC7BC1" w:rsidRDefault="00FC7BC1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FC7BC1" w:rsidRPr="00FC7BC1" w:rsidTr="00E27B01">
        <w:trPr>
          <w:trHeight w:val="578"/>
        </w:trPr>
        <w:tc>
          <w:tcPr>
            <w:tcW w:w="9606" w:type="dxa"/>
            <w:gridSpan w:val="6"/>
            <w:vAlign w:val="center"/>
          </w:tcPr>
          <w:p w:rsidR="00FC7BC1" w:rsidRPr="00113EDB" w:rsidRDefault="00FC7BC1" w:rsidP="00113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3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Štátny archív v Nitre  </w:t>
            </w:r>
          </w:p>
        </w:tc>
      </w:tr>
      <w:tr w:rsidR="00FC7BC1" w:rsidRPr="00FC7BC1" w:rsidTr="00E27B01">
        <w:trPr>
          <w:trHeight w:val="568"/>
        </w:trPr>
        <w:tc>
          <w:tcPr>
            <w:tcW w:w="675" w:type="dxa"/>
            <w:vMerge w:val="restart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FC7BC1" w:rsidRPr="00FC7BC1" w:rsidTr="00E27B01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Záluží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 Brutoch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Bruty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Športovcov 372/21, Partizánske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Urminciach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Gymnázium Janka Jesenského, Bánovce nad Bebravou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Regionálny úrad verejného zdravotníctva v Nitre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Ponitrianske múzeum v Nitre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Gymnázium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Párovská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 Nitra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E27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Obecný úrad </w:t>
            </w:r>
            <w:r w:rsidR="00E27B01">
              <w:rPr>
                <w:rFonts w:ascii="Times New Roman" w:eastAsia="Calibri" w:hAnsi="Times New Roman" w:cs="Times New Roman"/>
                <w:sz w:val="24"/>
              </w:rPr>
              <w:t xml:space="preserve">v 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>Be</w:t>
            </w:r>
            <w:r w:rsidR="00E27B01">
              <w:rPr>
                <w:rFonts w:ascii="Times New Roman" w:eastAsia="Calibri" w:hAnsi="Times New Roman" w:cs="Times New Roman"/>
                <w:sz w:val="24"/>
              </w:rPr>
              <w:t>lej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E27B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Obecný úrad</w:t>
            </w:r>
            <w:r w:rsidR="00E27B01">
              <w:rPr>
                <w:rFonts w:ascii="Times New Roman" w:eastAsia="Calibri" w:hAnsi="Times New Roman" w:cs="Times New Roman"/>
                <w:sz w:val="24"/>
              </w:rPr>
              <w:t xml:space="preserve"> v 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>Ľub</w:t>
            </w:r>
            <w:r w:rsidR="00E27B01">
              <w:rPr>
                <w:rFonts w:ascii="Times New Roman" w:eastAsia="Calibri" w:hAnsi="Times New Roman" w:cs="Times New Roman"/>
                <w:sz w:val="24"/>
              </w:rPr>
              <w:t>ej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Poľnohospodár Nové Zámky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 xml:space="preserve"> a.s.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Centrum pre deti a rodiny Štúrovo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Šalgovciach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Belinciach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Krásne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Základná škola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> Tekovsk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é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 Lužan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y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Základná škola s vyučovacím jazykom maďarským – </w:t>
            </w:r>
            <w:proofErr w:type="spellStart"/>
            <w:r w:rsidRPr="00FC7BC1">
              <w:rPr>
                <w:rFonts w:ascii="Times New Roman" w:eastAsia="Calibri" w:hAnsi="Times New Roman" w:cs="Times New Roman"/>
                <w:sz w:val="24"/>
              </w:rPr>
              <w:t>Alapiskola</w:t>
            </w:r>
            <w:proofErr w:type="spellEnd"/>
            <w:r w:rsidR="00113ED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 Tekovsk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é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 Lužan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y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Obecný úrad v Plavých Vozokanoch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Základná škola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> Plav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é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 Vozokan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y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Obecný úrad v Malých Kozmálovciach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, N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a Hôrke 30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Nitr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Beethovenova 11, Nitra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Topoľčiankach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Chľab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Mal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ých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Kosih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och</w:t>
            </w:r>
            <w:proofErr w:type="spellEnd"/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Katolícka spojená škola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 Nové Zámky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Obecný úrad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 xml:space="preserve"> v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 Tvrdošovc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Obchodná akadémia</w:t>
            </w:r>
            <w:r w:rsidR="00113EDB"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 Topoľčany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Dežericiach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Pažiti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Mestský úrad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Nesvad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och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113EDB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 </w:t>
            </w:r>
            <w:proofErr w:type="spellStart"/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>Imli</w:t>
            </w:r>
            <w:proofErr w:type="spellEnd"/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D316B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Obecný úrad</w:t>
            </w:r>
            <w:r w:rsidR="00113E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v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Martovc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vo Vrbovej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 Váhom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Bajč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 xml:space="preserve">Obecný úrad vo Veľkých Kozmálovciach  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Obecný úrad v Uhliskách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Obecný úrad v Ini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Obecný úrad v Lule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III.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D316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Nitre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Šalgovce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 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Chotín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v Patinciach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Imeľ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FC7BC1" w:rsidRPr="00FC7BC1" w:rsidTr="00E27B01">
        <w:trPr>
          <w:cantSplit/>
          <w:trHeight w:val="454"/>
        </w:trPr>
        <w:tc>
          <w:tcPr>
            <w:tcW w:w="6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</w:t>
            </w:r>
            <w:proofErr w:type="spellStart"/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Lajosa</w:t>
            </w:r>
            <w:proofErr w:type="spellEnd"/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Tarcsiho</w:t>
            </w:r>
            <w:proofErr w:type="spellEnd"/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VJM</w:t>
            </w:r>
            <w:r w:rsidR="00D316B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Chotín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FC7BC1" w:rsidRPr="00FC7BC1" w:rsidRDefault="00FC7BC1" w:rsidP="00FC7B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BC1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5E54DE" w:rsidRDefault="005E54DE">
      <w:pPr>
        <w:rPr>
          <w:b/>
          <w:sz w:val="28"/>
          <w:szCs w:val="28"/>
          <w:u w:val="single"/>
        </w:rPr>
      </w:pPr>
    </w:p>
    <w:p w:rsidR="003F4B0D" w:rsidRPr="003F4B0D" w:rsidRDefault="003F4B0D" w:rsidP="003F4B0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1217E2" w:rsidRDefault="001217E2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5"/>
        <w:gridCol w:w="567"/>
        <w:gridCol w:w="567"/>
        <w:gridCol w:w="567"/>
        <w:gridCol w:w="1255"/>
      </w:tblGrid>
      <w:tr w:rsidR="00702DD9" w:rsidRPr="00702DD9" w:rsidTr="00702DD9">
        <w:trPr>
          <w:trHeight w:val="716"/>
        </w:trPr>
        <w:tc>
          <w:tcPr>
            <w:tcW w:w="9606" w:type="dxa"/>
            <w:gridSpan w:val="6"/>
            <w:vAlign w:val="center"/>
          </w:tcPr>
          <w:p w:rsidR="00702DD9" w:rsidRPr="00B23BEE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23B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Štátny archív v Prešove</w:t>
            </w:r>
          </w:p>
        </w:tc>
      </w:tr>
      <w:tr w:rsidR="00702DD9" w:rsidRPr="00702DD9" w:rsidTr="00702DD9">
        <w:trPr>
          <w:trHeight w:val="568"/>
        </w:trPr>
        <w:tc>
          <w:tcPr>
            <w:tcW w:w="675" w:type="dxa"/>
            <w:vMerge w:val="restart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5" w:type="dxa"/>
            <w:vMerge w:val="restart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702DD9" w:rsidRPr="00702DD9" w:rsidTr="00702DD9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5" w:type="dxa"/>
            <w:vMerge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02DD9" w:rsidRPr="00702DD9" w:rsidRDefault="00702DD9" w:rsidP="00702D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702DD9" w:rsidRPr="00702DD9" w:rsidRDefault="00702DD9" w:rsidP="00702D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702DD9" w:rsidRPr="00702DD9" w:rsidRDefault="00702DD9" w:rsidP="00702DD9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Domov sociálnych služieb v Giraltovciach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proofErr w:type="spellStart"/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Hornošarišské</w:t>
            </w:r>
            <w:proofErr w:type="spellEnd"/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osvetové stredisko v Bardejove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Mestský podnik služieb Giraltovce, s.r.o.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Kravanoch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Obecný úrad v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Mlynčekoch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Stebníckej Hute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Stebníku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Stráňach pod Tatrami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E53C0F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Veľkom Slávkove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E53C0F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Reedukačné centrum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Levoč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Regionálny úrad verejného zdravotníctva vo Vranove nad Topľou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Špeciálna 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Levoča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Technické služby mesta Levoč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Úrad práce sociálnych vecí a rodiny v Stropkove, pracovisko Medzilaborce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6224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Davidov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s materskou školou </w:t>
            </w:r>
            <w:proofErr w:type="spellStart"/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bl</w:t>
            </w:r>
            <w:proofErr w:type="spellEnd"/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Zefyrína</w:t>
            </w:r>
            <w:proofErr w:type="spellEnd"/>
            <w:r w:rsidR="006224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Bardejov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Sveržov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umelecká škola</w:t>
            </w:r>
            <w:r w:rsidR="006224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 Levoč</w:t>
            </w:r>
            <w:r w:rsidR="006224D6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Zariadenie sociálnych služieb DOTYK</w:t>
            </w:r>
            <w:r w:rsidR="006224D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Medzilaborc</w:t>
            </w:r>
            <w:r w:rsidR="006224D6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Centrum sociálnych služieb AMETYST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Tovarn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Domov pre seniorov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Star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á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Ľubov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ňa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6224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Domov sociálnych služieb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Legnav</w:t>
            </w:r>
            <w:r w:rsidR="006224D6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3B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Inšpektorát práce </w:t>
            </w:r>
            <w:r w:rsidR="003B4551">
              <w:rPr>
                <w:rFonts w:ascii="Times New Roman" w:eastAsia="Calibri" w:hAnsi="Times New Roman" w:cs="Times New Roman"/>
                <w:sz w:val="24"/>
                <w:szCs w:val="24"/>
              </w:rPr>
              <w:t>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3B455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Katolícka spojená škola sv. Mikuláša</w:t>
            </w:r>
            <w:r w:rsidR="003B455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Prešov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Krajská galéria v Prešove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3B455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Mestské kultúrne a osvetové stredisko</w:t>
            </w:r>
            <w:r w:rsidR="003B4551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Snin</w:t>
            </w:r>
            <w:r w:rsidR="003B4551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 v Abrahámovciach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Babí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Brutovciach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 Drienove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Drienovskej Novej Vsi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Hrabovej Roztoke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 Juskovej Voli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Kožanoch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Lúčke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Majeroch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Piskorovciach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E53C0F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 Strihovciach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E53C0F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 Šašovej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Toporci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 vo Vlkovciach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Obecný úrad vo Vyšnom </w:t>
            </w:r>
            <w:proofErr w:type="spellStart"/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Orlíku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vo Vyšných Repašoch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Spojená škola, Masarykova 24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Spojená škola internátna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Levoč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Spojená škola Pavla </w:t>
            </w:r>
            <w:proofErr w:type="spellStart"/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Sabadoša</w:t>
            </w:r>
            <w:proofErr w:type="spellEnd"/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internátna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Súkromná stredná odborná škola E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LBA,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Súkromná stredná športová škola E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LBA,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Československej armády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Prešov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škola, Študentská 9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Snin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umelecká škola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Raslavic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Juskov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Vo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ľa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Lúčk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Remenin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9E15A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Vyšn</w:t>
            </w:r>
            <w:r w:rsidR="009E15A4">
              <w:rPr>
                <w:rFonts w:ascii="Times New Roman" w:eastAsia="Calibri" w:hAnsi="Times New Roman" w:cs="Times New Roman"/>
                <w:color w:val="000000"/>
                <w:sz w:val="24"/>
              </w:rPr>
              <w:t>ý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Orlík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Obecný úrad v Obručnom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III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vo Vyšných Ružbachoch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Regionálna veterinárna a potravinová správa vo Svidníku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Technické služby mesta Humenné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4E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 w:rsidR="009E15A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Hniezd</w:t>
            </w:r>
            <w:r w:rsidR="004E2572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4E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</w:t>
            </w:r>
            <w:r w:rsidR="004E2572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Jarabin</w:t>
            </w:r>
            <w:r w:rsidR="004E2572">
              <w:rPr>
                <w:rFonts w:ascii="Times New Roman" w:eastAsia="Calibri" w:hAnsi="Times New Roman" w:cs="Times New Roman"/>
                <w:color w:val="000000"/>
                <w:sz w:val="24"/>
              </w:rPr>
              <w:t>a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4E25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Základná škola s materskou školou</w:t>
            </w:r>
            <w:r w:rsidR="004E2572"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Orlov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4E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umelecká škola</w:t>
            </w:r>
            <w:r w:rsidR="004E25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Humenn</w:t>
            </w:r>
            <w:r w:rsidR="004E2572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5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4E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4E25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Kalništ</w:t>
            </w:r>
            <w:r w:rsidR="004E2572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702DD9" w:rsidRPr="00702DD9" w:rsidTr="00702DD9">
        <w:trPr>
          <w:cantSplit/>
          <w:trHeight w:val="454"/>
        </w:trPr>
        <w:tc>
          <w:tcPr>
            <w:tcW w:w="675" w:type="dxa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5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4E25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 w:rsidR="004E257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Podsad</w:t>
            </w:r>
            <w:r w:rsidR="004E2572">
              <w:rPr>
                <w:rFonts w:ascii="Times New Roman" w:eastAsia="Calibri" w:hAnsi="Times New Roman" w:cs="Times New Roman"/>
                <w:sz w:val="24"/>
                <w:szCs w:val="24"/>
              </w:rPr>
              <w:t>ek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702DD9">
              <w:rPr>
                <w:rFonts w:ascii="Times New Roman" w:eastAsia="Calibri" w:hAnsi="Times New Roman" w:cs="Times New Roman"/>
                <w:color w:val="000000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2DD9" w:rsidRPr="00702DD9" w:rsidRDefault="00702DD9" w:rsidP="00702D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2DD9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</w:tbl>
    <w:p w:rsidR="00702DD9" w:rsidRPr="00702DD9" w:rsidRDefault="00702DD9" w:rsidP="00702DD9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3F4B0D" w:rsidRDefault="003F4B0D">
      <w:pPr>
        <w:rPr>
          <w:b/>
          <w:sz w:val="28"/>
          <w:szCs w:val="28"/>
          <w:u w:val="single"/>
        </w:rPr>
      </w:pPr>
    </w:p>
    <w:p w:rsidR="00E421C8" w:rsidRDefault="00E421C8">
      <w:pPr>
        <w:rPr>
          <w:b/>
          <w:sz w:val="28"/>
          <w:szCs w:val="28"/>
          <w:u w:val="singl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0"/>
        <w:gridCol w:w="551"/>
        <w:gridCol w:w="583"/>
        <w:gridCol w:w="567"/>
        <w:gridCol w:w="1254"/>
      </w:tblGrid>
      <w:tr w:rsidR="00E421C8" w:rsidRPr="00E421C8" w:rsidTr="00463291">
        <w:trPr>
          <w:trHeight w:val="578"/>
        </w:trPr>
        <w:tc>
          <w:tcPr>
            <w:tcW w:w="9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421C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Štátny archív v Trnave</w:t>
            </w:r>
          </w:p>
        </w:tc>
      </w:tr>
      <w:tr w:rsidR="00E421C8" w:rsidRPr="00E421C8" w:rsidTr="00463291">
        <w:trPr>
          <w:trHeight w:val="56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E421C8" w:rsidRPr="00E421C8" w:rsidTr="00463291">
        <w:trPr>
          <w:cantSplit/>
          <w:trHeight w:val="129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následná</w:t>
            </w: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Gymnázium Jána Baltazára </w:t>
            </w:r>
            <w:proofErr w:type="spellStart"/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Magina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Vrbové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Suchej nad Parnou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Smolenice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Mestský úrad vo Veľkom Mederi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KOLAN, spol. s 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Chropove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Základná škola, </w:t>
            </w: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Bernolákova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 Holíč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Borovciach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Gymnázium </w:t>
            </w:r>
            <w:proofErr w:type="spellStart"/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Pierra</w:t>
            </w:r>
            <w:proofErr w:type="spellEnd"/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de</w:t>
            </w:r>
            <w:proofErr w:type="spellEnd"/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Coubertina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Piešťany </w:t>
            </w:r>
            <w:r w:rsidRPr="00E421C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vo Veselom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Mestský úrad v Leopoldove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Vlastivedné múzeum v Hlohovci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</w:rPr>
              <w:t>Základná škola s vyučovacím jazykom slovenským</w:t>
            </w:r>
            <w:r>
              <w:rPr>
                <w:rFonts w:ascii="Times New Roman" w:eastAsia="Calibri" w:hAnsi="Times New Roman" w:cs="Times New Roman"/>
                <w:sz w:val="24"/>
              </w:rPr>
              <w:t>,</w:t>
            </w:r>
            <w:r w:rsidRPr="00E421C8">
              <w:rPr>
                <w:rFonts w:ascii="Times New Roman" w:eastAsia="Calibri" w:hAnsi="Times New Roman" w:cs="Times New Roman"/>
                <w:sz w:val="24"/>
              </w:rPr>
              <w:t xml:space="preserve"> Tešedíkovo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s </w:t>
            </w:r>
            <w:r w:rsidRPr="00E421C8">
              <w:rPr>
                <w:rFonts w:ascii="Times New Roman" w:eastAsia="Calibri" w:hAnsi="Times New Roman" w:cs="Times New Roman"/>
                <w:sz w:val="24"/>
              </w:rPr>
              <w:t>vyučovacím jazykom maďarským</w:t>
            </w:r>
            <w:r>
              <w:rPr>
                <w:rFonts w:ascii="Times New Roman" w:eastAsia="Calibri" w:hAnsi="Times New Roman" w:cs="Times New Roman"/>
                <w:sz w:val="24"/>
              </w:rPr>
              <w:t>, Váhovce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Základná škola s </w:t>
            </w:r>
            <w:r w:rsidRPr="00E421C8">
              <w:rPr>
                <w:rFonts w:ascii="Times New Roman" w:eastAsia="Calibri" w:hAnsi="Times New Roman" w:cs="Times New Roman"/>
                <w:sz w:val="24"/>
              </w:rPr>
              <w:t>vyučovacím jazykom slovenským</w:t>
            </w:r>
            <w:r>
              <w:rPr>
                <w:rFonts w:ascii="Times New Roman" w:eastAsia="Calibri" w:hAnsi="Times New Roman" w:cs="Times New Roman"/>
                <w:sz w:val="24"/>
              </w:rPr>
              <w:t>, Váhovce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Šintave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Rohove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>Materská škola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Jablonica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>Obecný úrad v Jablonici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Trstíne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Základná škola s materskou školou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Trstín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Dolnom Trhovišti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Pastuchove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Základná škola 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.</w:t>
            </w: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Hollého s materskou školou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</w:t>
            </w: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Madunice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Stavebné bytové družstvo</w:t>
            </w:r>
            <w:r w:rsidR="00CE29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 Šaľa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Gy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mnázium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Imre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Madácha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</w:t>
            </w:r>
            <w:r w:rsidRPr="00E421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s vyučovacím jazykom maďarským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, Šamorín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Materská škola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E4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Prietrž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Obecný úrad v Podbranči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Obecný úrad v Dubovciach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E4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Základná umelecká škola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,</w:t>
            </w:r>
            <w:r w:rsidRPr="00E4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Šaštín</w:t>
            </w:r>
            <w:r w:rsidRPr="00E421C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-Stráž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sk-SK"/>
              </w:rPr>
              <w:t>e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tabs>
                <w:tab w:val="left" w:pos="529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Ružindole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21C8">
              <w:rPr>
                <w:rFonts w:ascii="Times New Roman" w:eastAsia="Calibri" w:hAnsi="Times New Roman" w:cs="Times New Roman"/>
                <w:sz w:val="24"/>
              </w:rPr>
              <w:t>Lindström</w:t>
            </w:r>
            <w:proofErr w:type="spellEnd"/>
            <w:r w:rsidRPr="00E421C8">
              <w:rPr>
                <w:rFonts w:ascii="Times New Roman" w:eastAsia="Calibri" w:hAnsi="Times New Roman" w:cs="Times New Roman"/>
                <w:sz w:val="24"/>
              </w:rPr>
              <w:t>, s.r.o.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Močenku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IV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Poľnohospodárske družstvo Topoľnica so sídlom v </w:t>
            </w:r>
            <w:proofErr w:type="spellStart"/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Kajale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E421C8" w:rsidRPr="00E421C8" w:rsidTr="00463291">
        <w:trPr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>Základná umelecká škola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,</w:t>
            </w:r>
            <w:r w:rsidRPr="00E421C8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Kút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y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C8" w:rsidRPr="00E421C8" w:rsidRDefault="00E421C8" w:rsidP="00E421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IV. </w:t>
            </w:r>
          </w:p>
        </w:tc>
      </w:tr>
    </w:tbl>
    <w:p w:rsidR="00D85F58" w:rsidRDefault="00D85F58">
      <w:pPr>
        <w:rPr>
          <w:b/>
          <w:sz w:val="28"/>
          <w:szCs w:val="28"/>
          <w:u w:val="single"/>
        </w:rPr>
      </w:pPr>
    </w:p>
    <w:p w:rsidR="00D85F58" w:rsidRDefault="00D85F58">
      <w:pPr>
        <w:rPr>
          <w:b/>
          <w:sz w:val="28"/>
          <w:szCs w:val="28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54"/>
        <w:gridCol w:w="588"/>
        <w:gridCol w:w="567"/>
        <w:gridCol w:w="567"/>
        <w:gridCol w:w="1255"/>
      </w:tblGrid>
      <w:tr w:rsidR="00463291" w:rsidRPr="00463291" w:rsidTr="00463291">
        <w:trPr>
          <w:trHeight w:val="578"/>
        </w:trPr>
        <w:tc>
          <w:tcPr>
            <w:tcW w:w="9606" w:type="dxa"/>
            <w:gridSpan w:val="6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6329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Štátny archív v Trenčíne  </w:t>
            </w:r>
          </w:p>
        </w:tc>
      </w:tr>
      <w:tr w:rsidR="00463291" w:rsidRPr="00463291" w:rsidTr="00463291">
        <w:trPr>
          <w:trHeight w:val="568"/>
        </w:trPr>
        <w:tc>
          <w:tcPr>
            <w:tcW w:w="675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P. č.</w:t>
            </w:r>
          </w:p>
        </w:tc>
        <w:tc>
          <w:tcPr>
            <w:tcW w:w="5954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Názov kontrolovaného subjektu </w:t>
            </w:r>
          </w:p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- pôvodca registratúry</w:t>
            </w:r>
          </w:p>
        </w:tc>
        <w:tc>
          <w:tcPr>
            <w:tcW w:w="1722" w:type="dxa"/>
            <w:gridSpan w:val="3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Druh kontroly</w:t>
            </w:r>
          </w:p>
        </w:tc>
        <w:tc>
          <w:tcPr>
            <w:tcW w:w="1255" w:type="dxa"/>
            <w:vMerge w:val="restart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Termín</w:t>
            </w:r>
          </w:p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(štvrťrok)</w:t>
            </w:r>
          </w:p>
        </w:tc>
      </w:tr>
      <w:tr w:rsidR="00463291" w:rsidRPr="00463291" w:rsidTr="00463291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8" w:type="dxa"/>
            <w:textDirection w:val="btLr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463291" w:rsidRPr="00463291" w:rsidRDefault="00463291" w:rsidP="00463291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následná  </w:t>
            </w:r>
          </w:p>
        </w:tc>
        <w:tc>
          <w:tcPr>
            <w:tcW w:w="1255" w:type="dxa"/>
            <w:vMerge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Mestský úrad v Novom Meste nad Váhom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Horňanoch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keepNext/>
              <w:keepLines/>
              <w:spacing w:before="40" w:after="0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Times New Roman" w:hAnsi="Times New Roman" w:cs="Times New Roman"/>
                <w:sz w:val="24"/>
                <w:szCs w:val="24"/>
              </w:rPr>
              <w:t>Obecný úrad v Kálnici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Hornom Srní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Ivanovciach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Krivosúde-Bodovke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Špeciálna z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Handlov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 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Spojená škola internátna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 Prievidz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:rsidR="00463291" w:rsidRPr="00463291" w:rsidRDefault="00463291" w:rsidP="00463291">
            <w:pPr>
              <w:numPr>
                <w:ilvl w:val="0"/>
                <w:numId w:val="1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 </w:t>
            </w:r>
          </w:p>
        </w:tc>
      </w:tr>
      <w:tr w:rsidR="00463291" w:rsidRPr="00463291" w:rsidTr="00463291">
        <w:trPr>
          <w:cantSplit/>
          <w:trHeight w:hRule="exact"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Hornonitrianske múzeum v Prievidzi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463291" w:rsidRPr="00463291" w:rsidTr="00463291">
        <w:trPr>
          <w:cantSplit/>
          <w:trHeight w:hRule="exact"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Horovciach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Bolešove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numPr>
                <w:ilvl w:val="0"/>
                <w:numId w:val="2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Borčiciach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numPr>
                <w:ilvl w:val="0"/>
                <w:numId w:val="2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</w:t>
            </w:r>
          </w:p>
        </w:tc>
      </w:tr>
      <w:tr w:rsidR="00463291" w:rsidRPr="00463291" w:rsidTr="00463291">
        <w:trPr>
          <w:cantSplit/>
          <w:trHeight w:hRule="exact"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Lednických Rovniach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numPr>
                <w:ilvl w:val="0"/>
                <w:numId w:val="2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Mestský úrad v Ilave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291" w:rsidRPr="00463291" w:rsidRDefault="00463291" w:rsidP="00463291">
            <w:pPr>
              <w:numPr>
                <w:ilvl w:val="0"/>
                <w:numId w:val="2"/>
              </w:numPr>
              <w:spacing w:after="0" w:line="240" w:lineRule="auto"/>
              <w:ind w:left="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Trenčianskych Miticiach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vo Veľkých Bierovciach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Čachticiach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Častkovciach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Kočovciach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Modrovke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 Pobedime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Úrad práce, sociálnych vecí a rodiny v Prievidzi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 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Unipharma</w:t>
            </w:r>
            <w:proofErr w:type="spellEnd"/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1. slovenská lekárnická akciová spoločnosť 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 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Pravenci 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 </w:t>
            </w:r>
          </w:p>
        </w:tc>
      </w:tr>
      <w:tr w:rsidR="00463291" w:rsidRPr="00463291" w:rsidTr="00463291">
        <w:trPr>
          <w:cantSplit/>
          <w:trHeight w:hRule="exact"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Stredná zdravotnícka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 Považsk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Bystric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hRule="exact"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 Považsk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Tepl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 Považsk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Bystric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Stredná odborná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Prusk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Mestské kultúrne stredisko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Mest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nad Váhom 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Trenčianskych Bohuslaviciach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Trenčianskom Jastrabí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Gymnázium Ľudovíta Štúra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Trenčín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Spojená katolícka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Nemšov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 v Malinovej 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 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Nitrici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 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54" w:type="dxa"/>
            <w:vAlign w:val="center"/>
          </w:tcPr>
          <w:p w:rsidR="00463291" w:rsidRPr="00463291" w:rsidRDefault="000706A3" w:rsidP="000706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</w:t>
            </w:r>
            <w:r w:rsidR="00463291"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hyssenkrupp</w:t>
            </w:r>
            <w:proofErr w:type="spellEnd"/>
            <w:r w:rsidR="00463291"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291"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rothe</w:t>
            </w:r>
            <w:proofErr w:type="spellEnd"/>
            <w:r w:rsidR="00463291"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63291"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erde</w:t>
            </w:r>
            <w:proofErr w:type="spellEnd"/>
            <w:r w:rsidR="00463291"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Slovakia, a.s. 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III.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37.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Regionálny úrad školskej správy v Trenčíne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IV.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Slovenská autobusová doprava Trenčín, a. s. 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IV.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Čavoj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IV. </w:t>
            </w:r>
          </w:p>
        </w:tc>
      </w:tr>
      <w:tr w:rsidR="00463291" w:rsidRPr="00463291" w:rsidTr="00463291">
        <w:trPr>
          <w:cantSplit/>
          <w:trHeight w:val="454"/>
        </w:trPr>
        <w:tc>
          <w:tcPr>
            <w:tcW w:w="67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54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> Horn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588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x</w:t>
            </w: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463291" w:rsidRPr="00463291" w:rsidRDefault="00463291" w:rsidP="004632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IV. </w:t>
            </w:r>
          </w:p>
        </w:tc>
      </w:tr>
    </w:tbl>
    <w:p w:rsidR="00463291" w:rsidRPr="00463291" w:rsidRDefault="00463291" w:rsidP="00463291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71"/>
        <w:gridCol w:w="567"/>
        <w:gridCol w:w="567"/>
        <w:gridCol w:w="567"/>
        <w:gridCol w:w="1253"/>
        <w:gridCol w:w="6"/>
      </w:tblGrid>
      <w:tr w:rsidR="0014584C" w:rsidRPr="0014584C" w:rsidTr="0014584C">
        <w:trPr>
          <w:trHeight w:val="578"/>
        </w:trPr>
        <w:tc>
          <w:tcPr>
            <w:tcW w:w="9606" w:type="dxa"/>
            <w:gridSpan w:val="7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584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Štátny archív v Žiline so sídlom v Bytči</w:t>
            </w:r>
          </w:p>
        </w:tc>
      </w:tr>
      <w:tr w:rsidR="0014584C" w:rsidRPr="0014584C" w:rsidTr="0014584C">
        <w:trPr>
          <w:trHeight w:val="568"/>
        </w:trPr>
        <w:tc>
          <w:tcPr>
            <w:tcW w:w="675" w:type="dxa"/>
            <w:vMerge w:val="restart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P. č.</w:t>
            </w:r>
          </w:p>
        </w:tc>
        <w:tc>
          <w:tcPr>
            <w:tcW w:w="5971" w:type="dxa"/>
            <w:vMerge w:val="restart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 xml:space="preserve">Názov kontrolovaného subjektu </w:t>
            </w:r>
          </w:p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- pôvodca registratúry</w:t>
            </w:r>
          </w:p>
        </w:tc>
        <w:tc>
          <w:tcPr>
            <w:tcW w:w="1701" w:type="dxa"/>
            <w:gridSpan w:val="3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Druh kontroly</w:t>
            </w:r>
          </w:p>
        </w:tc>
        <w:tc>
          <w:tcPr>
            <w:tcW w:w="1259" w:type="dxa"/>
            <w:gridSpan w:val="2"/>
            <w:vMerge w:val="restart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Termín</w:t>
            </w:r>
          </w:p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(štvrťrok)</w:t>
            </w:r>
          </w:p>
        </w:tc>
      </w:tr>
      <w:tr w:rsidR="0014584C" w:rsidRPr="0014584C" w:rsidTr="0014584C">
        <w:trPr>
          <w:cantSplit/>
          <w:trHeight w:val="1298"/>
        </w:trPr>
        <w:tc>
          <w:tcPr>
            <w:tcW w:w="675" w:type="dxa"/>
            <w:vMerge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971" w:type="dxa"/>
            <w:vMerge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komplexná</w:t>
            </w:r>
          </w:p>
        </w:tc>
        <w:tc>
          <w:tcPr>
            <w:tcW w:w="567" w:type="dxa"/>
            <w:textDirection w:val="btLr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tematická</w:t>
            </w:r>
          </w:p>
        </w:tc>
        <w:tc>
          <w:tcPr>
            <w:tcW w:w="567" w:type="dxa"/>
            <w:textDirection w:val="btLr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 xml:space="preserve">následná  </w:t>
            </w:r>
          </w:p>
        </w:tc>
        <w:tc>
          <w:tcPr>
            <w:tcW w:w="1259" w:type="dxa"/>
            <w:gridSpan w:val="2"/>
            <w:vMerge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Centrum sociálnych služieb Brezovec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Doln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ý Kubín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Obecný úrad v Rakove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 xml:space="preserve">  x</w:t>
            </w: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Obecný úrad v Rudne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 Liešne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Gymnázium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 Kriv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Krivej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Zábiedov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 Zábiedove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Jamníku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Kvačanoch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Liptovských Matiašovciach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Nesluši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Oščadnici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Zborove nad Bystricou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Turčiansk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Štiavničk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Kaľamenovej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 Súľove - Hradnej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 s materskou školou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 Súľov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Hradn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á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špektorát životného prostredia  Žilina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GeLiMa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a. s.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Neografia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a. s.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Neografia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a. s.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ARCHÍV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AVC Raková,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 s.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8E37A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Slovena</w:t>
            </w:r>
            <w:proofErr w:type="spellEnd"/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, a.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Centrum sociálnych služieb, Likavka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Základná škola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Turčiansk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Kľačan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Ležiachove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 Záborí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HARMÓNIA – zariadenie pre seniorov, domov sociálnych služieb 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útulok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 Žilina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F3FDE">
              <w:rPr>
                <w:rFonts w:ascii="Times New Roman" w:eastAsia="Calibri" w:hAnsi="Times New Roman" w:cs="Times New Roman"/>
                <w:sz w:val="24"/>
                <w:szCs w:val="24"/>
              </w:rPr>
              <w:t>Váhostav</w:t>
            </w:r>
            <w:proofErr w:type="spellEnd"/>
            <w:r w:rsidRPr="00AF3F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a.s., Žilina - ARCHÍV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Slovenské komorné divadlo, Martin 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Tesla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Liptovský Hrádok a.s. 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- ARCHÍV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Bystričke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BYTTERM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, a.s.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8E3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Centrum sociálnych služieb </w:t>
            </w:r>
            <w:proofErr w:type="spellStart"/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Horelica</w:t>
            </w:r>
            <w:proofErr w:type="spellEnd"/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Čadc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8E37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Gymnázium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 Kysuck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é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Mest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III.</w:t>
            </w:r>
          </w:p>
        </w:tc>
      </w:tr>
      <w:tr w:rsidR="0014584C" w:rsidRPr="0014584C" w:rsidTr="0014584C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 Borcovej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Košťanoch nad Turcom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gridAfter w:val="1"/>
          <w:wAfter w:w="6" w:type="dxa"/>
          <w:cantSplit/>
          <w:trHeight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Hornej Štubni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5971" w:type="dxa"/>
            <w:vAlign w:val="center"/>
          </w:tcPr>
          <w:p w:rsidR="0014584C" w:rsidRPr="0014584C" w:rsidRDefault="008E37A1" w:rsidP="008E37A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KINEX BEARINGS, a. s.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cantSplit/>
          <w:trHeight w:val="332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8E37A1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Diagnostické centrum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Ružomber</w:t>
            </w:r>
            <w:r w:rsidR="008E37A1">
              <w:rPr>
                <w:rFonts w:ascii="Times New Roman" w:eastAsia="Calibri" w:hAnsi="Times New Roman" w:cs="Times New Roman"/>
                <w:sz w:val="24"/>
                <w:szCs w:val="24"/>
              </w:rPr>
              <w:t>ok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Likavke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Obecný úrad v Liptovských Sliačoch 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Obecný úrad v Ľubochni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  <w:tr w:rsidR="0014584C" w:rsidRPr="0014584C" w:rsidTr="0014584C">
        <w:trPr>
          <w:cantSplit/>
          <w:trHeight w:val="454"/>
        </w:trPr>
        <w:tc>
          <w:tcPr>
            <w:tcW w:w="675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5971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Regionálna veterinárna a potravinová správa Žilina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</w:rPr>
              <w:t>x</w:t>
            </w: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14584C" w:rsidRPr="0014584C" w:rsidRDefault="0014584C" w:rsidP="001458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584C">
              <w:rPr>
                <w:rFonts w:ascii="Times New Roman" w:eastAsia="Calibri" w:hAnsi="Times New Roman" w:cs="Times New Roman"/>
                <w:sz w:val="24"/>
                <w:szCs w:val="24"/>
              </w:rPr>
              <w:t>IV.</w:t>
            </w:r>
          </w:p>
        </w:tc>
      </w:tr>
    </w:tbl>
    <w:p w:rsidR="00463291" w:rsidRDefault="00463291">
      <w:pPr>
        <w:rPr>
          <w:b/>
          <w:sz w:val="28"/>
          <w:szCs w:val="28"/>
          <w:u w:val="single"/>
        </w:rPr>
      </w:pPr>
    </w:p>
    <w:sectPr w:rsidR="004632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BAE" w:rsidRDefault="00E91BAE" w:rsidP="0087208B">
      <w:pPr>
        <w:spacing w:after="0" w:line="240" w:lineRule="auto"/>
      </w:pPr>
      <w:r>
        <w:separator/>
      </w:r>
    </w:p>
  </w:endnote>
  <w:endnote w:type="continuationSeparator" w:id="0">
    <w:p w:rsidR="00E91BAE" w:rsidRDefault="00E91BAE" w:rsidP="00872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208089"/>
      <w:docPartObj>
        <w:docPartGallery w:val="Page Numbers (Bottom of Page)"/>
        <w:docPartUnique/>
      </w:docPartObj>
    </w:sdtPr>
    <w:sdtContent>
      <w:p w:rsidR="00BF1B43" w:rsidRDefault="00BF1B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:rsidR="00BF1B43" w:rsidRDefault="00BF1B4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BAE" w:rsidRDefault="00E91BAE" w:rsidP="0087208B">
      <w:pPr>
        <w:spacing w:after="0" w:line="240" w:lineRule="auto"/>
      </w:pPr>
      <w:r>
        <w:separator/>
      </w:r>
    </w:p>
  </w:footnote>
  <w:footnote w:type="continuationSeparator" w:id="0">
    <w:p w:rsidR="00E91BAE" w:rsidRDefault="00E91BAE" w:rsidP="00872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313DD"/>
    <w:multiLevelType w:val="hybridMultilevel"/>
    <w:tmpl w:val="D9E8414A"/>
    <w:lvl w:ilvl="0" w:tplc="1FF0B6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11E00"/>
    <w:multiLevelType w:val="hybridMultilevel"/>
    <w:tmpl w:val="693CA1A6"/>
    <w:lvl w:ilvl="0" w:tplc="0D9696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CAA11FE"/>
    <w:multiLevelType w:val="hybridMultilevel"/>
    <w:tmpl w:val="D11A6254"/>
    <w:lvl w:ilvl="0" w:tplc="C9B0E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463"/>
    <w:rsid w:val="00012ACF"/>
    <w:rsid w:val="00033B82"/>
    <w:rsid w:val="000345EE"/>
    <w:rsid w:val="000706A3"/>
    <w:rsid w:val="000C33A9"/>
    <w:rsid w:val="00105F30"/>
    <w:rsid w:val="001061D6"/>
    <w:rsid w:val="00113E70"/>
    <w:rsid w:val="00113EDB"/>
    <w:rsid w:val="001217E2"/>
    <w:rsid w:val="0014584C"/>
    <w:rsid w:val="00151A51"/>
    <w:rsid w:val="0017520C"/>
    <w:rsid w:val="00216B2B"/>
    <w:rsid w:val="00256E8E"/>
    <w:rsid w:val="002931EA"/>
    <w:rsid w:val="002A3AB1"/>
    <w:rsid w:val="002A4A0F"/>
    <w:rsid w:val="002B3DAF"/>
    <w:rsid w:val="002C37E1"/>
    <w:rsid w:val="002D0849"/>
    <w:rsid w:val="002F5A7C"/>
    <w:rsid w:val="003527EC"/>
    <w:rsid w:val="00357463"/>
    <w:rsid w:val="00397594"/>
    <w:rsid w:val="003B4551"/>
    <w:rsid w:val="003F4B0D"/>
    <w:rsid w:val="00404E45"/>
    <w:rsid w:val="00427E15"/>
    <w:rsid w:val="00456474"/>
    <w:rsid w:val="00456921"/>
    <w:rsid w:val="00463291"/>
    <w:rsid w:val="00474825"/>
    <w:rsid w:val="004A4C6F"/>
    <w:rsid w:val="004B10B4"/>
    <w:rsid w:val="004C38C2"/>
    <w:rsid w:val="004C661A"/>
    <w:rsid w:val="004E2572"/>
    <w:rsid w:val="00555BCF"/>
    <w:rsid w:val="005A5C85"/>
    <w:rsid w:val="005B66D6"/>
    <w:rsid w:val="005E3BA9"/>
    <w:rsid w:val="005E419F"/>
    <w:rsid w:val="005E54DE"/>
    <w:rsid w:val="005F5957"/>
    <w:rsid w:val="006224D6"/>
    <w:rsid w:val="00634F80"/>
    <w:rsid w:val="00674595"/>
    <w:rsid w:val="006C0EC7"/>
    <w:rsid w:val="006D23B8"/>
    <w:rsid w:val="00702DD9"/>
    <w:rsid w:val="007113FF"/>
    <w:rsid w:val="00715BB6"/>
    <w:rsid w:val="00751BF8"/>
    <w:rsid w:val="007D0665"/>
    <w:rsid w:val="007D6B56"/>
    <w:rsid w:val="007F7E11"/>
    <w:rsid w:val="00812E8C"/>
    <w:rsid w:val="00854A56"/>
    <w:rsid w:val="0087208B"/>
    <w:rsid w:val="008E37A1"/>
    <w:rsid w:val="008E7372"/>
    <w:rsid w:val="00930B6B"/>
    <w:rsid w:val="00935E37"/>
    <w:rsid w:val="009A2C0E"/>
    <w:rsid w:val="009B1A8B"/>
    <w:rsid w:val="009C16C8"/>
    <w:rsid w:val="009D490E"/>
    <w:rsid w:val="009E15A4"/>
    <w:rsid w:val="009F1D76"/>
    <w:rsid w:val="00A44A49"/>
    <w:rsid w:val="00A87545"/>
    <w:rsid w:val="00AA5189"/>
    <w:rsid w:val="00AD648E"/>
    <w:rsid w:val="00AF3FDE"/>
    <w:rsid w:val="00B23BEE"/>
    <w:rsid w:val="00B440D1"/>
    <w:rsid w:val="00B47D9C"/>
    <w:rsid w:val="00B72DF5"/>
    <w:rsid w:val="00BC1F58"/>
    <w:rsid w:val="00BF1B43"/>
    <w:rsid w:val="00BF5A32"/>
    <w:rsid w:val="00C725CD"/>
    <w:rsid w:val="00CD4CA4"/>
    <w:rsid w:val="00CE29A5"/>
    <w:rsid w:val="00CF30E5"/>
    <w:rsid w:val="00CF4167"/>
    <w:rsid w:val="00D104CA"/>
    <w:rsid w:val="00D316BE"/>
    <w:rsid w:val="00D762C2"/>
    <w:rsid w:val="00D85F58"/>
    <w:rsid w:val="00D97742"/>
    <w:rsid w:val="00DA3688"/>
    <w:rsid w:val="00DB6611"/>
    <w:rsid w:val="00E27B01"/>
    <w:rsid w:val="00E421C8"/>
    <w:rsid w:val="00E52104"/>
    <w:rsid w:val="00E53C0F"/>
    <w:rsid w:val="00E7718E"/>
    <w:rsid w:val="00E820F4"/>
    <w:rsid w:val="00E830C6"/>
    <w:rsid w:val="00E91BAE"/>
    <w:rsid w:val="00EC0697"/>
    <w:rsid w:val="00EC6350"/>
    <w:rsid w:val="00ED3966"/>
    <w:rsid w:val="00ED603C"/>
    <w:rsid w:val="00EE7835"/>
    <w:rsid w:val="00F812CD"/>
    <w:rsid w:val="00F867AE"/>
    <w:rsid w:val="00FA3226"/>
    <w:rsid w:val="00FA514D"/>
    <w:rsid w:val="00FB28E2"/>
    <w:rsid w:val="00FC7BC1"/>
    <w:rsid w:val="00FE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A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08B"/>
  </w:style>
  <w:style w:type="paragraph" w:styleId="Pta">
    <w:name w:val="footer"/>
    <w:basedOn w:val="Normlny"/>
    <w:link w:val="Pt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08B"/>
  </w:style>
  <w:style w:type="character" w:customStyle="1" w:styleId="ra">
    <w:name w:val="ra"/>
    <w:rsid w:val="003975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4A0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Hlavika">
    <w:name w:val="header"/>
    <w:basedOn w:val="Normlny"/>
    <w:link w:val="Hlavik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7208B"/>
  </w:style>
  <w:style w:type="paragraph" w:styleId="Pta">
    <w:name w:val="footer"/>
    <w:basedOn w:val="Normlny"/>
    <w:link w:val="PtaChar"/>
    <w:uiPriority w:val="99"/>
    <w:unhideWhenUsed/>
    <w:rsid w:val="008720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208B"/>
  </w:style>
  <w:style w:type="character" w:customStyle="1" w:styleId="ra">
    <w:name w:val="ra"/>
    <w:rsid w:val="00397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2958</Words>
  <Characters>16864</Characters>
  <Application>Microsoft Office Word</Application>
  <DocSecurity>0</DocSecurity>
  <Lines>140</Lines>
  <Paragraphs>39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Putzová</dc:creator>
  <cp:lastModifiedBy>Jaroslava Kvačalová</cp:lastModifiedBy>
  <cp:revision>41</cp:revision>
  <dcterms:created xsi:type="dcterms:W3CDTF">2022-12-12T11:00:00Z</dcterms:created>
  <dcterms:modified xsi:type="dcterms:W3CDTF">2023-01-02T12:30:00Z</dcterms:modified>
</cp:coreProperties>
</file>